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Kumbh Sans" w:cs="Kumbh Sans" w:eastAsia="Kumbh Sans" w:hAnsi="Kumbh Sans"/>
          <w:b w:val="1"/>
          <w:sz w:val="20"/>
          <w:szCs w:val="20"/>
        </w:rPr>
      </w:pPr>
      <w:r w:rsidDel="00000000" w:rsidR="00000000" w:rsidRPr="00000000">
        <w:rPr>
          <w:rFonts w:ascii="Kumbh Sans" w:cs="Kumbh Sans" w:eastAsia="Kumbh Sans" w:hAnsi="Kumbh Sans"/>
          <w:b w:val="1"/>
          <w:sz w:val="20"/>
          <w:szCs w:val="20"/>
          <w:rtl w:val="0"/>
        </w:rPr>
        <w:t xml:space="preserve">Dear Parents/Carers</w:t>
      </w:r>
    </w:p>
    <w:p w:rsidR="00000000" w:rsidDel="00000000" w:rsidP="00000000" w:rsidRDefault="00000000" w:rsidRPr="00000000" w14:paraId="00000002">
      <w:pPr>
        <w:pStyle w:val="Heading3"/>
        <w:keepNext w:val="0"/>
        <w:keepLines w:val="0"/>
        <w:spacing w:before="280" w:lineRule="auto"/>
        <w:rPr>
          <w:rFonts w:ascii="Kumbh Sans" w:cs="Kumbh Sans" w:eastAsia="Kumbh Sans" w:hAnsi="Kumbh Sans"/>
          <w:b w:val="1"/>
          <w:color w:val="000000"/>
          <w:sz w:val="20"/>
          <w:szCs w:val="20"/>
        </w:rPr>
      </w:pPr>
      <w:bookmarkStart w:colFirst="0" w:colLast="0" w:name="_g226qbs4ac13" w:id="0"/>
      <w:bookmarkEnd w:id="0"/>
      <w:r w:rsidDel="00000000" w:rsidR="00000000" w:rsidRPr="00000000">
        <w:rPr>
          <w:rFonts w:ascii="Kumbh Sans" w:cs="Kumbh Sans" w:eastAsia="Kumbh Sans" w:hAnsi="Kumbh Sans"/>
          <w:b w:val="1"/>
          <w:color w:val="000000"/>
          <w:sz w:val="20"/>
          <w:szCs w:val="20"/>
          <w:rtl w:val="0"/>
        </w:rPr>
        <w:t xml:space="preserve">Introducing the New Allergy-Friendly School Menu</w:t>
      </w:r>
    </w:p>
    <w:p w:rsidR="00000000" w:rsidDel="00000000" w:rsidP="00000000" w:rsidRDefault="00000000" w:rsidRPr="00000000" w14:paraId="00000003">
      <w:pPr>
        <w:spacing w:after="240" w:before="240" w:lineRule="auto"/>
        <w:rPr>
          <w:rFonts w:ascii="Kumbh Sans" w:cs="Kumbh Sans" w:eastAsia="Kumbh Sans" w:hAnsi="Kumbh Sans"/>
          <w:sz w:val="20"/>
          <w:szCs w:val="20"/>
        </w:rPr>
      </w:pPr>
      <w:r w:rsidDel="00000000" w:rsidR="00000000" w:rsidRPr="00000000">
        <w:rPr>
          <w:rFonts w:ascii="Kumbh Sans" w:cs="Kumbh Sans" w:eastAsia="Kumbh Sans" w:hAnsi="Kumbh Sans"/>
          <w:sz w:val="20"/>
          <w:szCs w:val="20"/>
          <w:rtl w:val="0"/>
        </w:rPr>
        <w:t xml:space="preserve">As a school, w</w:t>
      </w:r>
      <w:r w:rsidDel="00000000" w:rsidR="00000000" w:rsidRPr="00000000">
        <w:rPr>
          <w:rFonts w:ascii="Kumbh Sans" w:cs="Kumbh Sans" w:eastAsia="Kumbh Sans" w:hAnsi="Kumbh Sans"/>
          <w:sz w:val="20"/>
          <w:szCs w:val="20"/>
          <w:rtl w:val="0"/>
        </w:rPr>
        <w:t xml:space="preserve">e are committed to providing safe, nutritious and inclusive school meals for all children. As part of this commitment,</w:t>
      </w:r>
      <w:r w:rsidDel="00000000" w:rsidR="00000000" w:rsidRPr="00000000">
        <w:rPr>
          <w:rFonts w:ascii="Kumbh Sans" w:cs="Kumbh Sans" w:eastAsia="Kumbh Sans" w:hAnsi="Kumbh Sans"/>
          <w:sz w:val="20"/>
          <w:szCs w:val="20"/>
          <w:rtl w:val="0"/>
        </w:rPr>
        <w:t xml:space="preserve"> our catering provider is introducing a new Top 14 Allergy-Free Menu,</w:t>
      </w:r>
      <w:r w:rsidDel="00000000" w:rsidR="00000000" w:rsidRPr="00000000">
        <w:rPr>
          <w:rFonts w:ascii="Kumbh Sans" w:cs="Kumbh Sans" w:eastAsia="Kumbh Sans" w:hAnsi="Kumbh Sans"/>
          <w:sz w:val="20"/>
          <w:szCs w:val="20"/>
          <w:rtl w:val="0"/>
        </w:rPr>
        <w:t xml:space="preserve"> designed to significantly reduce the risk of allergen incidents while still offering variety and choice.</w:t>
      </w:r>
    </w:p>
    <w:p w:rsidR="00000000" w:rsidDel="00000000" w:rsidP="00000000" w:rsidRDefault="00000000" w:rsidRPr="00000000" w14:paraId="00000004">
      <w:pPr>
        <w:spacing w:after="240" w:before="240" w:lineRule="auto"/>
        <w:rPr>
          <w:rFonts w:ascii="Kumbh Sans" w:cs="Kumbh Sans" w:eastAsia="Kumbh Sans" w:hAnsi="Kumbh Sans"/>
          <w:sz w:val="20"/>
          <w:szCs w:val="20"/>
        </w:rPr>
      </w:pPr>
      <w:r w:rsidDel="00000000" w:rsidR="00000000" w:rsidRPr="00000000">
        <w:rPr>
          <w:rFonts w:ascii="Kumbh Sans" w:cs="Kumbh Sans" w:eastAsia="Kumbh Sans" w:hAnsi="Kumbh Sans"/>
          <w:sz w:val="20"/>
          <w:szCs w:val="20"/>
          <w:rtl w:val="0"/>
        </w:rPr>
        <w:t xml:space="preserve">With food allergies on the rise, this new approach ensures that children with allergies can enjoy meals that are </w:t>
      </w:r>
      <w:r w:rsidDel="00000000" w:rsidR="00000000" w:rsidRPr="00000000">
        <w:rPr>
          <w:rFonts w:ascii="Kumbh Sans" w:cs="Kumbh Sans" w:eastAsia="Kumbh Sans" w:hAnsi="Kumbh Sans"/>
          <w:sz w:val="20"/>
          <w:szCs w:val="20"/>
          <w:rtl w:val="0"/>
        </w:rPr>
        <w:t xml:space="preserve">safer, simpler, and more inclusive</w:t>
      </w:r>
      <w:r w:rsidDel="00000000" w:rsidR="00000000" w:rsidRPr="00000000">
        <w:rPr>
          <w:rFonts w:ascii="Kumbh Sans" w:cs="Kumbh Sans" w:eastAsia="Kumbh Sans" w:hAnsi="Kumbh Sans"/>
          <w:sz w:val="20"/>
          <w:szCs w:val="20"/>
          <w:rtl w:val="0"/>
        </w:rPr>
        <w:t xml:space="preserve">. Unlike previous allergen menus, which often provided limited choice, this menu allows all children with dietary needs to ea</w:t>
      </w:r>
      <w:r w:rsidDel="00000000" w:rsidR="00000000" w:rsidRPr="00000000">
        <w:rPr>
          <w:rFonts w:ascii="Kumbh Sans" w:cs="Kumbh Sans" w:eastAsia="Kumbh Sans" w:hAnsi="Kumbh Sans"/>
          <w:sz w:val="20"/>
          <w:szCs w:val="20"/>
          <w:rtl w:val="0"/>
        </w:rPr>
        <w:t xml:space="preserve">t the same meals as their peers,</w:t>
      </w:r>
      <w:r w:rsidDel="00000000" w:rsidR="00000000" w:rsidRPr="00000000">
        <w:rPr>
          <w:rFonts w:ascii="Kumbh Sans" w:cs="Kumbh Sans" w:eastAsia="Kumbh Sans" w:hAnsi="Kumbh Sans"/>
          <w:sz w:val="20"/>
          <w:szCs w:val="20"/>
          <w:rtl w:val="0"/>
        </w:rPr>
        <w:t xml:space="preserve"> creating a shared and supportive dining experience.</w:t>
      </w:r>
    </w:p>
    <w:p w:rsidR="00000000" w:rsidDel="00000000" w:rsidP="00000000" w:rsidRDefault="00000000" w:rsidRPr="00000000" w14:paraId="00000005">
      <w:pPr>
        <w:spacing w:after="240" w:before="240" w:lineRule="auto"/>
        <w:rPr>
          <w:rFonts w:ascii="Kumbh Sans" w:cs="Kumbh Sans" w:eastAsia="Kumbh Sans" w:hAnsi="Kumbh Sans"/>
          <w:sz w:val="20"/>
          <w:szCs w:val="20"/>
        </w:rPr>
      </w:pPr>
      <w:r w:rsidDel="00000000" w:rsidR="00000000" w:rsidRPr="00000000">
        <w:rPr>
          <w:rFonts w:ascii="Kumbh Sans" w:cs="Kumbh Sans" w:eastAsia="Kumbh Sans" w:hAnsi="Kumbh Sans"/>
          <w:sz w:val="20"/>
          <w:szCs w:val="20"/>
          <w:rtl w:val="0"/>
        </w:rPr>
        <w:t xml:space="preserve">Our catering provider also remains committed to</w:t>
      </w:r>
      <w:r w:rsidDel="00000000" w:rsidR="00000000" w:rsidRPr="00000000">
        <w:rPr>
          <w:rFonts w:ascii="Kumbh Sans" w:cs="Kumbh Sans" w:eastAsia="Kumbh Sans" w:hAnsi="Kumbh Sans"/>
          <w:sz w:val="20"/>
          <w:szCs w:val="20"/>
          <w:rtl w:val="0"/>
        </w:rPr>
        <w:t xml:space="preserve"> medical diet provision, ensuring that children with allergies beyond the 14 key allergens continue to receive meals that meet their specific needs.</w:t>
      </w:r>
    </w:p>
    <w:p w:rsidR="00000000" w:rsidDel="00000000" w:rsidP="00000000" w:rsidRDefault="00000000" w:rsidRPr="00000000" w14:paraId="00000006">
      <w:pPr>
        <w:pStyle w:val="Heading3"/>
        <w:keepNext w:val="0"/>
        <w:keepLines w:val="0"/>
        <w:spacing w:before="280" w:lineRule="auto"/>
        <w:rPr>
          <w:rFonts w:ascii="Kumbh Sans" w:cs="Kumbh Sans" w:eastAsia="Kumbh Sans" w:hAnsi="Kumbh Sans"/>
          <w:b w:val="1"/>
          <w:color w:val="000000"/>
          <w:sz w:val="20"/>
          <w:szCs w:val="20"/>
        </w:rPr>
      </w:pPr>
      <w:bookmarkStart w:colFirst="0" w:colLast="0" w:name="_dl1477c4z90c" w:id="1"/>
      <w:bookmarkEnd w:id="1"/>
      <w:r w:rsidDel="00000000" w:rsidR="00000000" w:rsidRPr="00000000">
        <w:rPr>
          <w:rFonts w:ascii="Kumbh Sans" w:cs="Kumbh Sans" w:eastAsia="Kumbh Sans" w:hAnsi="Kumbh Sans"/>
          <w:b w:val="1"/>
          <w:color w:val="000000"/>
          <w:sz w:val="20"/>
          <w:szCs w:val="20"/>
          <w:rtl w:val="0"/>
        </w:rPr>
        <w:t xml:space="preserve">Why the Change?</w:t>
      </w:r>
    </w:p>
    <w:p w:rsidR="00000000" w:rsidDel="00000000" w:rsidP="00000000" w:rsidRDefault="00000000" w:rsidRPr="00000000" w14:paraId="00000007">
      <w:pPr>
        <w:numPr>
          <w:ilvl w:val="0"/>
          <w:numId w:val="1"/>
        </w:numPr>
        <w:spacing w:after="0" w:afterAutospacing="0" w:before="240" w:lineRule="auto"/>
        <w:ind w:left="720" w:hanging="360"/>
        <w:rPr>
          <w:sz w:val="20"/>
          <w:szCs w:val="20"/>
        </w:rPr>
      </w:pPr>
      <w:r w:rsidDel="00000000" w:rsidR="00000000" w:rsidRPr="00000000">
        <w:rPr>
          <w:rFonts w:ascii="Kumbh Sans" w:cs="Kumbh Sans" w:eastAsia="Kumbh Sans" w:hAnsi="Kumbh Sans"/>
          <w:b w:val="1"/>
          <w:sz w:val="20"/>
          <w:szCs w:val="20"/>
          <w:rtl w:val="0"/>
        </w:rPr>
        <w:t xml:space="preserve">Enhanced safety</w:t>
      </w:r>
      <w:r w:rsidDel="00000000" w:rsidR="00000000" w:rsidRPr="00000000">
        <w:rPr>
          <w:rFonts w:ascii="Kumbh Sans" w:cs="Kumbh Sans" w:eastAsia="Kumbh Sans" w:hAnsi="Kumbh Sans"/>
          <w:sz w:val="20"/>
          <w:szCs w:val="20"/>
          <w:rtl w:val="0"/>
        </w:rPr>
        <w:t xml:space="preserve"> – Up to 8% of children have food allergies, with 18% of allergic reactions happening in schools. Simplifying the menu reduces the risk of cross-contamination and human error.</w:t>
        <w:br w:type="textWrapping"/>
      </w:r>
    </w:p>
    <w:p w:rsidR="00000000" w:rsidDel="00000000" w:rsidP="00000000" w:rsidRDefault="00000000" w:rsidRPr="00000000" w14:paraId="00000008">
      <w:pPr>
        <w:numPr>
          <w:ilvl w:val="0"/>
          <w:numId w:val="1"/>
        </w:numPr>
        <w:spacing w:after="0" w:afterAutospacing="0" w:before="0" w:beforeAutospacing="0" w:lineRule="auto"/>
        <w:ind w:left="720" w:hanging="360"/>
        <w:rPr>
          <w:sz w:val="20"/>
          <w:szCs w:val="20"/>
        </w:rPr>
      </w:pPr>
      <w:r w:rsidDel="00000000" w:rsidR="00000000" w:rsidRPr="00000000">
        <w:rPr>
          <w:rFonts w:ascii="Kumbh Sans" w:cs="Kumbh Sans" w:eastAsia="Kumbh Sans" w:hAnsi="Kumbh Sans"/>
          <w:b w:val="1"/>
          <w:sz w:val="20"/>
          <w:szCs w:val="20"/>
          <w:rtl w:val="0"/>
        </w:rPr>
        <w:t xml:space="preserve">Better nutrition</w:t>
      </w:r>
      <w:r w:rsidDel="00000000" w:rsidR="00000000" w:rsidRPr="00000000">
        <w:rPr>
          <w:rFonts w:ascii="Kumbh Sans" w:cs="Kumbh Sans" w:eastAsia="Kumbh Sans" w:hAnsi="Kumbh Sans"/>
          <w:sz w:val="20"/>
          <w:szCs w:val="20"/>
          <w:rtl w:val="0"/>
        </w:rPr>
        <w:t xml:space="preserve"> – The new menu focuses on whole ingredients, with a higher proportion of plant-based foods and a reduction in processed alternatives.</w:t>
        <w:br w:type="textWrapping"/>
      </w:r>
    </w:p>
    <w:p w:rsidR="00000000" w:rsidDel="00000000" w:rsidP="00000000" w:rsidRDefault="00000000" w:rsidRPr="00000000" w14:paraId="00000009">
      <w:pPr>
        <w:numPr>
          <w:ilvl w:val="0"/>
          <w:numId w:val="1"/>
        </w:numPr>
        <w:spacing w:after="0" w:afterAutospacing="0" w:before="0" w:beforeAutospacing="0" w:lineRule="auto"/>
        <w:ind w:left="720" w:hanging="360"/>
        <w:rPr>
          <w:sz w:val="20"/>
          <w:szCs w:val="20"/>
        </w:rPr>
      </w:pPr>
      <w:r w:rsidDel="00000000" w:rsidR="00000000" w:rsidRPr="00000000">
        <w:rPr>
          <w:rFonts w:ascii="Kumbh Sans" w:cs="Kumbh Sans" w:eastAsia="Kumbh Sans" w:hAnsi="Kumbh Sans"/>
          <w:b w:val="1"/>
          <w:sz w:val="20"/>
          <w:szCs w:val="20"/>
          <w:rtl w:val="0"/>
        </w:rPr>
        <w:t xml:space="preserve">Continued choice</w:t>
      </w:r>
      <w:r w:rsidDel="00000000" w:rsidR="00000000" w:rsidRPr="00000000">
        <w:rPr>
          <w:rFonts w:ascii="Kumbh Sans" w:cs="Kumbh Sans" w:eastAsia="Kumbh Sans" w:hAnsi="Kumbh Sans"/>
          <w:sz w:val="20"/>
          <w:szCs w:val="20"/>
          <w:rtl w:val="0"/>
        </w:rPr>
        <w:t xml:space="preserve"> – Children will still have </w:t>
      </w:r>
      <w:r w:rsidDel="00000000" w:rsidR="00000000" w:rsidRPr="00000000">
        <w:rPr>
          <w:rFonts w:ascii="Kumbh Sans" w:cs="Kumbh Sans" w:eastAsia="Kumbh Sans" w:hAnsi="Kumbh Sans"/>
          <w:sz w:val="20"/>
          <w:szCs w:val="20"/>
          <w:rtl w:val="0"/>
        </w:rPr>
        <w:t xml:space="preserve">meat and vegetarian options, </w:t>
      </w:r>
      <w:r w:rsidDel="00000000" w:rsidR="00000000" w:rsidRPr="00000000">
        <w:rPr>
          <w:rFonts w:ascii="Kumbh Sans" w:cs="Kumbh Sans" w:eastAsia="Kumbh Sans" w:hAnsi="Kumbh Sans"/>
          <w:sz w:val="20"/>
          <w:szCs w:val="20"/>
          <w:rtl w:val="0"/>
        </w:rPr>
        <w:t xml:space="preserve">though selections may differ slightly from the current menu.</w:t>
        <w:br w:type="textWrapping"/>
      </w:r>
    </w:p>
    <w:p w:rsidR="00000000" w:rsidDel="00000000" w:rsidP="00000000" w:rsidRDefault="00000000" w:rsidRPr="00000000" w14:paraId="0000000A">
      <w:pPr>
        <w:numPr>
          <w:ilvl w:val="0"/>
          <w:numId w:val="1"/>
        </w:numPr>
        <w:spacing w:after="240" w:before="0" w:beforeAutospacing="0" w:lineRule="auto"/>
        <w:ind w:left="720" w:hanging="360"/>
        <w:rPr>
          <w:sz w:val="20"/>
          <w:szCs w:val="20"/>
        </w:rPr>
      </w:pPr>
      <w:r w:rsidDel="00000000" w:rsidR="00000000" w:rsidRPr="00000000">
        <w:rPr>
          <w:rFonts w:ascii="Kumbh Sans" w:cs="Kumbh Sans" w:eastAsia="Kumbh Sans" w:hAnsi="Kumbh Sans"/>
          <w:b w:val="1"/>
          <w:sz w:val="20"/>
          <w:szCs w:val="20"/>
          <w:rtl w:val="0"/>
        </w:rPr>
        <w:t xml:space="preserve">Greater inclusivity</w:t>
      </w:r>
      <w:r w:rsidDel="00000000" w:rsidR="00000000" w:rsidRPr="00000000">
        <w:rPr>
          <w:rFonts w:ascii="Kumbh Sans" w:cs="Kumbh Sans" w:eastAsia="Kumbh Sans" w:hAnsi="Kumbh Sans"/>
          <w:sz w:val="20"/>
          <w:szCs w:val="20"/>
          <w:rtl w:val="0"/>
        </w:rPr>
        <w:t xml:space="preserve"> – All children with allergies will have access to the same menu, ensuring they are not singled out.</w:t>
        <w:br w:type="textWrapping"/>
      </w:r>
    </w:p>
    <w:p w:rsidR="00000000" w:rsidDel="00000000" w:rsidP="00000000" w:rsidRDefault="00000000" w:rsidRPr="00000000" w14:paraId="0000000B">
      <w:pPr>
        <w:spacing w:after="240" w:before="240" w:lineRule="auto"/>
        <w:rPr>
          <w:rFonts w:ascii="Kumbh Sans" w:cs="Kumbh Sans" w:eastAsia="Kumbh Sans" w:hAnsi="Kumbh Sans"/>
          <w:sz w:val="20"/>
          <w:szCs w:val="20"/>
        </w:rPr>
      </w:pPr>
      <w:r w:rsidDel="00000000" w:rsidR="00000000" w:rsidRPr="00000000">
        <w:rPr>
          <w:rFonts w:ascii="Kumbh Sans" w:cs="Kumbh Sans" w:eastAsia="Kumbh Sans" w:hAnsi="Kumbh Sans"/>
          <w:sz w:val="20"/>
          <w:szCs w:val="20"/>
          <w:rtl w:val="0"/>
        </w:rPr>
        <w:t xml:space="preserve">Our catering provider supports the Natasha Allergy Research Foundation, an organisation dedicated to improving food safety and understanding the causes of allergies. They actively contribute to this important work through funding, education and best practice in school meal provision</w:t>
      </w:r>
      <w:r w:rsidDel="00000000" w:rsidR="00000000" w:rsidRPr="00000000">
        <w:rPr>
          <w:rFonts w:ascii="Kumbh Sans" w:cs="Kumbh Sans" w:eastAsia="Kumbh Sans" w:hAnsi="Kumbh Sans"/>
          <w:sz w:val="20"/>
          <w:szCs w:val="20"/>
          <w:rtl w:val="0"/>
        </w:rPr>
        <w:t xml:space="preserve">.</w:t>
      </w:r>
    </w:p>
    <w:p w:rsidR="00000000" w:rsidDel="00000000" w:rsidP="00000000" w:rsidRDefault="00000000" w:rsidRPr="00000000" w14:paraId="0000000C">
      <w:pPr>
        <w:pStyle w:val="Heading3"/>
        <w:keepNext w:val="0"/>
        <w:keepLines w:val="0"/>
        <w:spacing w:before="280" w:lineRule="auto"/>
        <w:rPr>
          <w:rFonts w:ascii="Kumbh Sans" w:cs="Kumbh Sans" w:eastAsia="Kumbh Sans" w:hAnsi="Kumbh Sans"/>
          <w:b w:val="1"/>
          <w:color w:val="000000"/>
          <w:sz w:val="20"/>
          <w:szCs w:val="20"/>
        </w:rPr>
      </w:pPr>
      <w:bookmarkStart w:colFirst="0" w:colLast="0" w:name="_6gldl16zwd5m" w:id="2"/>
      <w:bookmarkEnd w:id="2"/>
      <w:r w:rsidDel="00000000" w:rsidR="00000000" w:rsidRPr="00000000">
        <w:rPr>
          <w:rFonts w:ascii="Kumbh Sans" w:cs="Kumbh Sans" w:eastAsia="Kumbh Sans" w:hAnsi="Kumbh Sans"/>
          <w:b w:val="1"/>
          <w:color w:val="000000"/>
          <w:sz w:val="20"/>
          <w:szCs w:val="20"/>
          <w:rtl w:val="0"/>
        </w:rPr>
        <w:t xml:space="preserve">Next Steps</w:t>
      </w:r>
    </w:p>
    <w:p w:rsidR="00000000" w:rsidDel="00000000" w:rsidP="00000000" w:rsidRDefault="00000000" w:rsidRPr="00000000" w14:paraId="0000000D">
      <w:pPr>
        <w:spacing w:after="240" w:before="240" w:lineRule="auto"/>
        <w:rPr>
          <w:rFonts w:ascii="Kumbh Sans" w:cs="Kumbh Sans" w:eastAsia="Kumbh Sans" w:hAnsi="Kumbh Sans"/>
          <w:sz w:val="20"/>
          <w:szCs w:val="20"/>
        </w:rPr>
      </w:pPr>
      <w:r w:rsidDel="00000000" w:rsidR="00000000" w:rsidRPr="00000000">
        <w:rPr>
          <w:rFonts w:ascii="Kumbh Sans" w:cs="Kumbh Sans" w:eastAsia="Kumbh Sans" w:hAnsi="Kumbh Sans"/>
          <w:sz w:val="20"/>
          <w:szCs w:val="20"/>
          <w:rtl w:val="0"/>
        </w:rPr>
        <w:t xml:space="preserve">The </w:t>
      </w:r>
      <w:r w:rsidDel="00000000" w:rsidR="00000000" w:rsidRPr="00000000">
        <w:rPr>
          <w:rFonts w:ascii="Kumbh Sans" w:cs="Kumbh Sans" w:eastAsia="Kumbh Sans" w:hAnsi="Kumbh Sans"/>
          <w:sz w:val="20"/>
          <w:szCs w:val="20"/>
          <w:rtl w:val="0"/>
        </w:rPr>
        <w:t xml:space="preserve">Top 14 Allergy-Free Menu will be available from September,</w:t>
      </w:r>
      <w:r w:rsidDel="00000000" w:rsidR="00000000" w:rsidRPr="00000000">
        <w:rPr>
          <w:rFonts w:ascii="Kumbh Sans" w:cs="Kumbh Sans" w:eastAsia="Kumbh Sans" w:hAnsi="Kumbh Sans"/>
          <w:sz w:val="20"/>
          <w:szCs w:val="20"/>
          <w:rtl w:val="0"/>
        </w:rPr>
        <w:t xml:space="preserve"> alongside the regular menu change.</w:t>
      </w:r>
    </w:p>
    <w:p w:rsidR="00000000" w:rsidDel="00000000" w:rsidP="00000000" w:rsidRDefault="00000000" w:rsidRPr="00000000" w14:paraId="0000000E">
      <w:pPr>
        <w:spacing w:after="240" w:before="240" w:lineRule="auto"/>
        <w:rPr>
          <w:rFonts w:ascii="Kumbh Sans" w:cs="Kumbh Sans" w:eastAsia="Kumbh Sans" w:hAnsi="Kumbh Sans"/>
          <w:b w:val="1"/>
          <w:sz w:val="20"/>
          <w:szCs w:val="20"/>
        </w:rPr>
      </w:pPr>
      <w:r w:rsidDel="00000000" w:rsidR="00000000" w:rsidRPr="00000000">
        <w:rPr>
          <w:rFonts w:ascii="Kumbh Sans" w:cs="Kumbh Sans" w:eastAsia="Kumbh Sans" w:hAnsi="Kumbh Sans"/>
          <w:sz w:val="20"/>
          <w:szCs w:val="20"/>
          <w:rtl w:val="0"/>
        </w:rPr>
        <w:t xml:space="preserve">If you have any questions or concerns, please do not hesitate to contact </w:t>
      </w:r>
      <w:r w:rsidDel="00000000" w:rsidR="00000000" w:rsidRPr="00000000">
        <w:rPr>
          <w:rtl w:val="0"/>
        </w:rPr>
      </w:r>
    </w:p>
    <w:p w:rsidR="00000000" w:rsidDel="00000000" w:rsidP="00000000" w:rsidRDefault="00000000" w:rsidRPr="00000000" w14:paraId="0000000F">
      <w:pPr>
        <w:spacing w:after="240" w:before="240" w:lineRule="auto"/>
        <w:rPr>
          <w:sz w:val="18"/>
          <w:szCs w:val="18"/>
        </w:rPr>
      </w:pPr>
      <w:r w:rsidDel="00000000" w:rsidR="00000000" w:rsidRPr="00000000">
        <w:rPr>
          <w:rFonts w:ascii="Kumbh Sans" w:cs="Kumbh Sans" w:eastAsia="Kumbh Sans" w:hAnsi="Kumbh Sans"/>
          <w:sz w:val="20"/>
          <w:szCs w:val="20"/>
          <w:rtl w:val="0"/>
        </w:rPr>
        <w:t xml:space="preserve">Thank you for your support in making our school meals safer and more inclusive for all children.</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Kumbh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KumbhSans-regular.ttf"/><Relationship Id="rId2" Type="http://schemas.openxmlformats.org/officeDocument/2006/relationships/font" Target="fonts/Kumbh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